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E62C" w14:textId="77777777" w:rsidR="00CB17B3" w:rsidRDefault="00CB17B3" w:rsidP="00CB17B3">
      <w:pPr>
        <w:pStyle w:val="Default"/>
      </w:pPr>
    </w:p>
    <w:p w14:paraId="7ECFECDD" w14:textId="1E55D625" w:rsidR="00CB17B3" w:rsidRDefault="00CB17B3" w:rsidP="00CB17B3">
      <w:pPr>
        <w:pStyle w:val="Default"/>
        <w:spacing w:line="260" w:lineRule="atLeast"/>
        <w:jc w:val="center"/>
        <w:rPr>
          <w:b/>
          <w:bCs/>
          <w:sz w:val="22"/>
          <w:szCs w:val="22"/>
        </w:rPr>
      </w:pPr>
      <w:r>
        <w:t xml:space="preserve"> </w:t>
      </w:r>
      <w:r>
        <w:rPr>
          <w:b/>
          <w:bCs/>
          <w:sz w:val="22"/>
          <w:szCs w:val="22"/>
        </w:rPr>
        <w:t xml:space="preserve">Boil Water Notice for </w:t>
      </w:r>
      <w:proofErr w:type="spellStart"/>
      <w:r w:rsidR="00B47826">
        <w:rPr>
          <w:b/>
          <w:bCs/>
          <w:sz w:val="22"/>
          <w:szCs w:val="22"/>
        </w:rPr>
        <w:t>Nigtion</w:t>
      </w:r>
      <w:proofErr w:type="spellEnd"/>
      <w:r w:rsidR="00B47826">
        <w:rPr>
          <w:b/>
          <w:bCs/>
          <w:sz w:val="22"/>
          <w:szCs w:val="22"/>
        </w:rPr>
        <w:t xml:space="preserve">-Wakefield </w:t>
      </w:r>
      <w:r>
        <w:rPr>
          <w:b/>
          <w:bCs/>
          <w:sz w:val="22"/>
          <w:szCs w:val="22"/>
        </w:rPr>
        <w:t>Public Water Systems</w:t>
      </w:r>
    </w:p>
    <w:p w14:paraId="09BED40C" w14:textId="6CA14A4F" w:rsidR="00CB17B3" w:rsidRDefault="00CB17B3" w:rsidP="00CB17B3">
      <w:pPr>
        <w:pStyle w:val="Default"/>
        <w:spacing w:line="260" w:lineRule="atLeast"/>
        <w:jc w:val="center"/>
        <w:rPr>
          <w:b/>
          <w:bCs/>
          <w:sz w:val="22"/>
          <w:szCs w:val="22"/>
        </w:rPr>
      </w:pPr>
      <w:r>
        <w:rPr>
          <w:b/>
          <w:bCs/>
          <w:sz w:val="22"/>
          <w:szCs w:val="22"/>
        </w:rPr>
        <w:t xml:space="preserve"> </w:t>
      </w:r>
      <w:r w:rsidR="00B47826">
        <w:rPr>
          <w:b/>
          <w:bCs/>
          <w:sz w:val="22"/>
          <w:szCs w:val="22"/>
        </w:rPr>
        <w:t>04/04/2023</w:t>
      </w:r>
    </w:p>
    <w:p w14:paraId="78D98A47" w14:textId="05729481" w:rsidR="00CB17B3" w:rsidRDefault="00CB17B3" w:rsidP="00CB17B3">
      <w:pPr>
        <w:pStyle w:val="Default"/>
        <w:spacing w:line="260" w:lineRule="atLeast"/>
        <w:rPr>
          <w:sz w:val="22"/>
          <w:szCs w:val="22"/>
        </w:rPr>
      </w:pPr>
      <w:r>
        <w:rPr>
          <w:sz w:val="22"/>
          <w:szCs w:val="22"/>
        </w:rPr>
        <w:t xml:space="preserve">Due to </w:t>
      </w:r>
      <w:r w:rsidR="00B47826">
        <w:rPr>
          <w:sz w:val="22"/>
          <w:szCs w:val="22"/>
        </w:rPr>
        <w:t xml:space="preserve">a power failure in the Nigton area on 04/04/2023 that resulted in a blown breaker at the Nigton water </w:t>
      </w:r>
      <w:proofErr w:type="gramStart"/>
      <w:r w:rsidR="00B47826">
        <w:rPr>
          <w:sz w:val="22"/>
          <w:szCs w:val="22"/>
        </w:rPr>
        <w:t xml:space="preserve">Plant </w:t>
      </w:r>
      <w:r>
        <w:rPr>
          <w:sz w:val="22"/>
          <w:szCs w:val="22"/>
        </w:rPr>
        <w:t xml:space="preserve"> the</w:t>
      </w:r>
      <w:proofErr w:type="gramEnd"/>
      <w:r>
        <w:rPr>
          <w:sz w:val="22"/>
          <w:szCs w:val="22"/>
        </w:rPr>
        <w:t xml:space="preserve"> Texas Commission on Environmental Quality has required the </w:t>
      </w:r>
      <w:r w:rsidR="00B47826">
        <w:rPr>
          <w:sz w:val="22"/>
          <w:szCs w:val="22"/>
        </w:rPr>
        <w:t xml:space="preserve">Nigton-Wakefield Water Supply Company a </w:t>
      </w:r>
      <w:r>
        <w:rPr>
          <w:sz w:val="22"/>
          <w:szCs w:val="22"/>
        </w:rPr>
        <w:t xml:space="preserve">public water system to notify all customers </w:t>
      </w:r>
      <w:r w:rsidR="004328B6">
        <w:rPr>
          <w:sz w:val="22"/>
          <w:szCs w:val="22"/>
        </w:rPr>
        <w:t xml:space="preserve">in the Nigton Area </w:t>
      </w:r>
      <w:r>
        <w:rPr>
          <w:sz w:val="22"/>
          <w:szCs w:val="22"/>
        </w:rPr>
        <w:t xml:space="preserve">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4C9AAF4B" w14:textId="77777777" w:rsidR="00CB17B3" w:rsidRDefault="00CB17B3" w:rsidP="00CB17B3">
      <w:pPr>
        <w:pStyle w:val="Default"/>
        <w:spacing w:line="260" w:lineRule="atLeast"/>
        <w:rPr>
          <w:sz w:val="22"/>
          <w:szCs w:val="22"/>
        </w:rPr>
      </w:pPr>
    </w:p>
    <w:p w14:paraId="6543A07E"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6E70F037" w14:textId="77777777" w:rsidR="00CB17B3" w:rsidRDefault="00CB17B3" w:rsidP="00CB17B3">
      <w:pPr>
        <w:pStyle w:val="Default"/>
        <w:spacing w:line="260" w:lineRule="atLeast"/>
        <w:rPr>
          <w:sz w:val="22"/>
          <w:szCs w:val="22"/>
        </w:rPr>
      </w:pPr>
    </w:p>
    <w:p w14:paraId="7DBC6424"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3F5AA427" w14:textId="77777777" w:rsidR="00CB17B3" w:rsidRDefault="00CB17B3" w:rsidP="00CB17B3">
      <w:pPr>
        <w:pStyle w:val="Default"/>
        <w:spacing w:line="260" w:lineRule="atLeast"/>
        <w:rPr>
          <w:sz w:val="22"/>
          <w:szCs w:val="22"/>
        </w:rPr>
      </w:pPr>
    </w:p>
    <w:p w14:paraId="13583560"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3A04691C" w14:textId="77777777" w:rsidR="00CB17B3" w:rsidRDefault="00CB17B3" w:rsidP="00CB17B3">
      <w:pPr>
        <w:pStyle w:val="Default"/>
        <w:spacing w:line="260" w:lineRule="atLeast"/>
        <w:rPr>
          <w:sz w:val="22"/>
          <w:szCs w:val="22"/>
        </w:rPr>
      </w:pPr>
    </w:p>
    <w:p w14:paraId="56412AB7" w14:textId="7777777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similar to this notice. </w:t>
      </w:r>
    </w:p>
    <w:p w14:paraId="1D109CA1" w14:textId="77777777" w:rsidR="00CB17B3" w:rsidRDefault="00CB17B3" w:rsidP="00CB17B3">
      <w:pPr>
        <w:pStyle w:val="Default"/>
        <w:spacing w:line="260" w:lineRule="atLeast"/>
        <w:rPr>
          <w:sz w:val="22"/>
          <w:szCs w:val="22"/>
        </w:rPr>
      </w:pPr>
    </w:p>
    <w:p w14:paraId="2155806A"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82C37A0" w14:textId="77777777" w:rsidR="00CB17B3" w:rsidRDefault="00CB17B3" w:rsidP="00CB17B3">
      <w:pPr>
        <w:pStyle w:val="Default"/>
        <w:spacing w:line="260" w:lineRule="atLeast"/>
        <w:rPr>
          <w:sz w:val="22"/>
          <w:szCs w:val="22"/>
        </w:rPr>
      </w:pPr>
    </w:p>
    <w:p w14:paraId="5173A8E5" w14:textId="7E930B63" w:rsidR="00B47826" w:rsidRDefault="00CB17B3" w:rsidP="00B47826">
      <w:pPr>
        <w:pStyle w:val="Default"/>
        <w:spacing w:line="260" w:lineRule="atLeast"/>
        <w:rPr>
          <w:sz w:val="22"/>
          <w:szCs w:val="22"/>
        </w:rPr>
      </w:pPr>
      <w:r>
        <w:rPr>
          <w:sz w:val="22"/>
          <w:szCs w:val="22"/>
        </w:rPr>
        <w:t>If you have questions concerning this matter, you may contact</w:t>
      </w:r>
      <w:r w:rsidR="00B47826">
        <w:rPr>
          <w:sz w:val="22"/>
          <w:szCs w:val="22"/>
        </w:rPr>
        <w:t>;</w:t>
      </w:r>
    </w:p>
    <w:p w14:paraId="291C1A95" w14:textId="2D7D0A65" w:rsidR="00B47826" w:rsidRDefault="00CB17B3" w:rsidP="00B47826">
      <w:pPr>
        <w:pStyle w:val="Default"/>
        <w:spacing w:line="260" w:lineRule="atLeast"/>
        <w:rPr>
          <w:sz w:val="22"/>
          <w:szCs w:val="22"/>
        </w:rPr>
      </w:pPr>
      <w:r>
        <w:rPr>
          <w:sz w:val="22"/>
          <w:szCs w:val="22"/>
        </w:rPr>
        <w:t xml:space="preserve"> </w:t>
      </w:r>
      <w:r w:rsidR="00B47826">
        <w:rPr>
          <w:sz w:val="22"/>
          <w:szCs w:val="22"/>
        </w:rPr>
        <w:t>Kimberly Workman</w:t>
      </w:r>
    </w:p>
    <w:p w14:paraId="18BF233D" w14:textId="31048EF2" w:rsidR="00B47826" w:rsidRDefault="00B47826" w:rsidP="00B47826">
      <w:pPr>
        <w:pStyle w:val="Default"/>
        <w:spacing w:line="260" w:lineRule="atLeast"/>
        <w:rPr>
          <w:sz w:val="22"/>
          <w:szCs w:val="22"/>
        </w:rPr>
      </w:pPr>
      <w:r>
        <w:rPr>
          <w:sz w:val="22"/>
          <w:szCs w:val="22"/>
        </w:rPr>
        <w:t xml:space="preserve"> Nigton </w:t>
      </w:r>
      <w:proofErr w:type="spellStart"/>
      <w:r>
        <w:rPr>
          <w:sz w:val="22"/>
          <w:szCs w:val="22"/>
        </w:rPr>
        <w:t>Wakdfield</w:t>
      </w:r>
      <w:proofErr w:type="spellEnd"/>
      <w:r>
        <w:rPr>
          <w:sz w:val="22"/>
          <w:szCs w:val="22"/>
        </w:rPr>
        <w:t xml:space="preserve"> WSC </w:t>
      </w:r>
    </w:p>
    <w:p w14:paraId="3C794FD7" w14:textId="16ECB3FB" w:rsidR="00B47826" w:rsidRDefault="00B47826" w:rsidP="00B47826">
      <w:pPr>
        <w:pStyle w:val="Default"/>
        <w:spacing w:line="260" w:lineRule="atLeast"/>
        <w:rPr>
          <w:sz w:val="22"/>
          <w:szCs w:val="22"/>
        </w:rPr>
      </w:pPr>
      <w:r>
        <w:rPr>
          <w:sz w:val="22"/>
          <w:szCs w:val="22"/>
        </w:rPr>
        <w:t xml:space="preserve"> Office Manager </w:t>
      </w:r>
    </w:p>
    <w:p w14:paraId="035EDC28" w14:textId="11C16466" w:rsidR="00B47826" w:rsidRPr="00CB17B3" w:rsidRDefault="00B47826" w:rsidP="00B47826">
      <w:pPr>
        <w:pStyle w:val="Default"/>
        <w:spacing w:line="260" w:lineRule="atLeast"/>
      </w:pPr>
      <w:r>
        <w:rPr>
          <w:sz w:val="22"/>
          <w:szCs w:val="22"/>
        </w:rPr>
        <w:t xml:space="preserve"> (936) 222-1577</w:t>
      </w:r>
    </w:p>
    <w:p w14:paraId="2808522F" w14:textId="51C30803" w:rsidR="004A726B" w:rsidRPr="00CB17B3" w:rsidRDefault="004A726B" w:rsidP="00CB17B3"/>
    <w:sectPr w:rsidR="004A726B" w:rsidRP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A2BB" w14:textId="77777777" w:rsidR="003025C4" w:rsidRDefault="003025C4" w:rsidP="00E52C9A">
      <w:r>
        <w:separator/>
      </w:r>
    </w:p>
  </w:endnote>
  <w:endnote w:type="continuationSeparator" w:id="0">
    <w:p w14:paraId="55B7219B" w14:textId="77777777" w:rsidR="003025C4" w:rsidRDefault="003025C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2B4E" w14:textId="77777777" w:rsidR="003025C4" w:rsidRDefault="003025C4" w:rsidP="00E52C9A">
      <w:r>
        <w:separator/>
      </w:r>
    </w:p>
  </w:footnote>
  <w:footnote w:type="continuationSeparator" w:id="0">
    <w:p w14:paraId="29CAD011" w14:textId="77777777" w:rsidR="003025C4" w:rsidRDefault="003025C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61830595">
    <w:abstractNumId w:val="9"/>
  </w:num>
  <w:num w:numId="2" w16cid:durableId="1510829988">
    <w:abstractNumId w:val="8"/>
  </w:num>
  <w:num w:numId="3" w16cid:durableId="962266625">
    <w:abstractNumId w:val="7"/>
  </w:num>
  <w:num w:numId="4" w16cid:durableId="1830175504">
    <w:abstractNumId w:val="6"/>
  </w:num>
  <w:num w:numId="5" w16cid:durableId="498233003">
    <w:abstractNumId w:val="5"/>
  </w:num>
  <w:num w:numId="6" w16cid:durableId="1624457452">
    <w:abstractNumId w:val="4"/>
  </w:num>
  <w:num w:numId="7" w16cid:durableId="158279689">
    <w:abstractNumId w:val="3"/>
  </w:num>
  <w:num w:numId="8" w16cid:durableId="1319117547">
    <w:abstractNumId w:val="2"/>
  </w:num>
  <w:num w:numId="9" w16cid:durableId="1361054040">
    <w:abstractNumId w:val="1"/>
  </w:num>
  <w:num w:numId="10" w16cid:durableId="1784180483">
    <w:abstractNumId w:val="0"/>
  </w:num>
  <w:num w:numId="11" w16cid:durableId="976374660">
    <w:abstractNumId w:val="12"/>
  </w:num>
  <w:num w:numId="12" w16cid:durableId="1344673045">
    <w:abstractNumId w:val="11"/>
  </w:num>
  <w:num w:numId="13" w16cid:durableId="539709812">
    <w:abstractNumId w:val="10"/>
  </w:num>
  <w:num w:numId="14" w16cid:durableId="748426555">
    <w:abstractNumId w:val="9"/>
  </w:num>
  <w:num w:numId="15" w16cid:durableId="151075205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31ECE"/>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025C4"/>
    <w:rsid w:val="00315557"/>
    <w:rsid w:val="00351FD0"/>
    <w:rsid w:val="003534C7"/>
    <w:rsid w:val="00393C75"/>
    <w:rsid w:val="003B41DF"/>
    <w:rsid w:val="003D7D1F"/>
    <w:rsid w:val="003F5ABB"/>
    <w:rsid w:val="00417619"/>
    <w:rsid w:val="004308D9"/>
    <w:rsid w:val="004328B6"/>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4541B"/>
    <w:rsid w:val="0097286B"/>
    <w:rsid w:val="00996B99"/>
    <w:rsid w:val="009D52EF"/>
    <w:rsid w:val="00A03680"/>
    <w:rsid w:val="00A2193F"/>
    <w:rsid w:val="00A75BA9"/>
    <w:rsid w:val="00AB074C"/>
    <w:rsid w:val="00B3681B"/>
    <w:rsid w:val="00B4403F"/>
    <w:rsid w:val="00B47826"/>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69D8"/>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TCEQ</dc:creator>
  <cp:keywords/>
  <dc:description/>
  <cp:lastModifiedBy>Nigton Wakefield WS</cp:lastModifiedBy>
  <cp:revision>6</cp:revision>
  <cp:lastPrinted>2018-06-15T13:15:00Z</cp:lastPrinted>
  <dcterms:created xsi:type="dcterms:W3CDTF">2018-06-15T13:15:00Z</dcterms:created>
  <dcterms:modified xsi:type="dcterms:W3CDTF">2023-04-04T17:53:00Z</dcterms:modified>
</cp:coreProperties>
</file>